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B3" w:rsidRDefault="004E5AB3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</w:p>
    <w:p w:rsidR="00D87266" w:rsidRDefault="008B6D24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5A7CE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5A7CE8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člana</w:t>
      </w:r>
      <w:r w:rsidR="00C55C7F">
        <w:rPr>
          <w:rFonts w:ascii="Arial" w:eastAsia="SimSun" w:hAnsi="Arial" w:cs="Arial"/>
          <w:szCs w:val="24"/>
          <w:lang w:val="sr-Cyrl-RS"/>
        </w:rPr>
        <w:t xml:space="preserve"> </w:t>
      </w:r>
      <w:r w:rsidR="00257AF5">
        <w:rPr>
          <w:rFonts w:ascii="Arial" w:eastAsia="SimSun" w:hAnsi="Arial" w:cs="Arial"/>
          <w:szCs w:val="24"/>
          <w:lang w:val="sr-Latn-RS"/>
        </w:rPr>
        <w:t>61</w:t>
      </w:r>
      <w:r w:rsidR="005A7CE8">
        <w:rPr>
          <w:rFonts w:ascii="Arial" w:eastAsia="SimSun" w:hAnsi="Arial" w:cs="Arial"/>
          <w:szCs w:val="24"/>
          <w:lang w:val="sr-Cyrl-RS"/>
        </w:rPr>
        <w:t>.</w:t>
      </w:r>
      <w:r w:rsidR="00D87266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stav</w:t>
      </w:r>
      <w:r w:rsidR="00C55C7F">
        <w:rPr>
          <w:rFonts w:ascii="Arial" w:eastAsia="SimSun" w:hAnsi="Arial" w:cs="Arial"/>
          <w:szCs w:val="24"/>
          <w:lang w:val="sr-Cyrl-RS"/>
        </w:rPr>
        <w:t xml:space="preserve"> </w:t>
      </w:r>
      <w:r w:rsidR="00257AF5">
        <w:rPr>
          <w:rFonts w:ascii="Arial" w:eastAsia="SimSun" w:hAnsi="Arial" w:cs="Arial"/>
          <w:szCs w:val="24"/>
          <w:lang w:val="sr-Latn-RS"/>
        </w:rPr>
        <w:t>2</w:t>
      </w:r>
      <w:r w:rsidR="00C55C7F">
        <w:rPr>
          <w:rFonts w:ascii="Arial" w:eastAsia="SimSun" w:hAnsi="Arial" w:cs="Arial"/>
          <w:szCs w:val="24"/>
          <w:lang w:val="sr-Cyrl-RS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energetici</w:t>
      </w:r>
      <w:r w:rsidR="00257AF5">
        <w:rPr>
          <w:rFonts w:ascii="Arial" w:eastAsia="SimSun" w:hAnsi="Arial" w:cs="Arial"/>
          <w:szCs w:val="24"/>
          <w:lang w:val="sr-Cyrl-RS"/>
        </w:rPr>
        <w:t xml:space="preserve"> </w:t>
      </w:r>
      <w:r w:rsidR="00D87266">
        <w:rPr>
          <w:rFonts w:ascii="Arial" w:eastAsia="SimSun" w:hAnsi="Arial" w:cs="Arial"/>
          <w:szCs w:val="24"/>
          <w:lang w:val="sr-Cyrl-RS"/>
        </w:rPr>
        <w:t>(</w:t>
      </w:r>
      <w:r w:rsidR="00766F8D">
        <w:rPr>
          <w:rFonts w:ascii="Arial" w:eastAsia="SimSun" w:hAnsi="Arial" w:cs="Arial"/>
          <w:szCs w:val="24"/>
          <w:lang w:val="ru-RU"/>
        </w:rPr>
        <w:t>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766F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766F8D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766F8D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 w:rsidR="00257AF5">
        <w:rPr>
          <w:rFonts w:ascii="Arial" w:eastAsia="SimSun" w:hAnsi="Arial" w:cs="Arial"/>
          <w:szCs w:val="24"/>
          <w:lang w:val="ru-RU"/>
        </w:rPr>
        <w:t>145</w:t>
      </w:r>
      <w:r w:rsidR="00C55C7F">
        <w:rPr>
          <w:rFonts w:ascii="Arial" w:eastAsia="SimSun" w:hAnsi="Arial" w:cs="Arial"/>
          <w:szCs w:val="24"/>
          <w:lang w:val="ru-RU"/>
        </w:rPr>
        <w:t>/</w:t>
      </w:r>
      <w:r w:rsidR="00257AF5">
        <w:rPr>
          <w:rFonts w:ascii="Arial" w:eastAsia="SimSun" w:hAnsi="Arial" w:cs="Arial"/>
          <w:szCs w:val="24"/>
          <w:lang w:val="ru-RU"/>
        </w:rPr>
        <w:t xml:space="preserve">14, 95/18 – </w:t>
      </w:r>
      <w:r>
        <w:rPr>
          <w:rFonts w:ascii="Arial" w:eastAsia="SimSun" w:hAnsi="Arial" w:cs="Arial"/>
          <w:szCs w:val="24"/>
          <w:lang w:val="ru-RU"/>
        </w:rPr>
        <w:t>dr</w:t>
      </w:r>
      <w:r w:rsidR="00257AF5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sr-Cyrl-RS"/>
        </w:rPr>
        <w:t>z</w:t>
      </w:r>
      <w:r>
        <w:rPr>
          <w:rFonts w:ascii="Arial" w:eastAsia="SimSun" w:hAnsi="Arial" w:cs="Arial"/>
          <w:szCs w:val="24"/>
          <w:lang w:val="ru-RU"/>
        </w:rPr>
        <w:t>akon</w:t>
      </w:r>
      <w:r w:rsidR="00257AF5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257AF5">
        <w:rPr>
          <w:rFonts w:ascii="Arial" w:eastAsia="SimSun" w:hAnsi="Arial" w:cs="Arial"/>
          <w:szCs w:val="24"/>
          <w:lang w:val="ru-RU"/>
        </w:rPr>
        <w:t xml:space="preserve"> 40/21</w:t>
      </w:r>
      <w:r w:rsidR="00D87266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D87266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D87266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D87266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D87266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D87266">
        <w:rPr>
          <w:rFonts w:ascii="Arial" w:eastAsia="SimSun" w:hAnsi="Arial" w:cs="Arial"/>
          <w:szCs w:val="24"/>
          <w:lang w:val="ru-RU"/>
        </w:rPr>
        <w:t xml:space="preserve"> 9/10</w:t>
      </w:r>
      <w:r w:rsidR="00C55C7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C55C7F">
        <w:rPr>
          <w:rFonts w:ascii="Arial" w:eastAsia="SimSun" w:hAnsi="Arial" w:cs="Arial"/>
          <w:szCs w:val="24"/>
          <w:lang w:val="ru-RU"/>
        </w:rPr>
        <w:t xml:space="preserve"> 108/13</w:t>
      </w:r>
      <w:r w:rsidR="00D87266">
        <w:rPr>
          <w:rFonts w:ascii="Arial" w:eastAsia="SimSun" w:hAnsi="Arial" w:cs="Arial"/>
          <w:szCs w:val="24"/>
          <w:lang w:val="ru-RU"/>
        </w:rPr>
        <w:t xml:space="preserve">), </w:t>
      </w:r>
    </w:p>
    <w:p w:rsidR="00D87266" w:rsidRDefault="008B6D24" w:rsidP="00B03987">
      <w:pPr>
        <w:spacing w:before="120" w:after="240"/>
        <w:ind w:firstLine="851"/>
        <w:rPr>
          <w:rFonts w:eastAsia="SimSun" w:cs="Arial"/>
          <w:sz w:val="24"/>
          <w:szCs w:val="24"/>
          <w:lang w:val="ru-RU" w:eastAsia="x-none"/>
        </w:rPr>
      </w:pPr>
      <w:r>
        <w:rPr>
          <w:rFonts w:eastAsia="SimSun" w:cs="Arial"/>
          <w:sz w:val="24"/>
          <w:szCs w:val="24"/>
          <w:lang w:val="ru-RU" w:eastAsia="x-none"/>
        </w:rPr>
        <w:t>Narodna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skupština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Republike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Srbije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, </w:t>
      </w:r>
      <w:r>
        <w:rPr>
          <w:rFonts w:eastAsia="SimSun" w:cs="Arial"/>
          <w:sz w:val="24"/>
          <w:szCs w:val="24"/>
          <w:lang w:val="ru-RU" w:eastAsia="x-none"/>
        </w:rPr>
        <w:t>na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Drugoj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sednici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Prvog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redovnog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zasedanja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u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 2023. </w:t>
      </w:r>
      <w:r>
        <w:rPr>
          <w:rFonts w:eastAsia="SimSun" w:cs="Arial"/>
          <w:sz w:val="24"/>
          <w:szCs w:val="24"/>
          <w:lang w:val="ru-RU" w:eastAsia="x-none"/>
        </w:rPr>
        <w:t>godini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, </w:t>
      </w:r>
      <w:r>
        <w:rPr>
          <w:rFonts w:eastAsia="SimSun" w:cs="Arial"/>
          <w:sz w:val="24"/>
          <w:szCs w:val="24"/>
          <w:lang w:val="ru-RU" w:eastAsia="x-none"/>
        </w:rPr>
        <w:t>održanoj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 </w:t>
      </w:r>
      <w:r w:rsidR="005F097E">
        <w:rPr>
          <w:rFonts w:eastAsia="SimSun" w:cs="Arial"/>
          <w:sz w:val="24"/>
          <w:szCs w:val="24"/>
          <w:lang w:val="en-US" w:eastAsia="x-none"/>
        </w:rPr>
        <w:t>2</w:t>
      </w:r>
      <w:r w:rsidR="00C55C7F">
        <w:rPr>
          <w:rFonts w:eastAsia="SimSun" w:cs="Arial"/>
          <w:sz w:val="24"/>
          <w:szCs w:val="24"/>
          <w:lang w:val="sr-Cyrl-RS" w:eastAsia="x-none"/>
        </w:rPr>
        <w:t>8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. </w:t>
      </w:r>
      <w:r>
        <w:rPr>
          <w:rFonts w:eastAsia="SimSun" w:cs="Arial"/>
          <w:sz w:val="24"/>
          <w:szCs w:val="24"/>
          <w:lang w:val="ru-RU" w:eastAsia="x-none"/>
        </w:rPr>
        <w:t>aprila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2023. </w:t>
      </w:r>
      <w:r>
        <w:rPr>
          <w:rFonts w:eastAsia="SimSun" w:cs="Arial"/>
          <w:sz w:val="24"/>
          <w:szCs w:val="24"/>
          <w:lang w:val="ru-RU" w:eastAsia="x-none"/>
        </w:rPr>
        <w:t>godine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, </w:t>
      </w:r>
      <w:r>
        <w:rPr>
          <w:rFonts w:eastAsia="SimSun" w:cs="Arial"/>
          <w:sz w:val="24"/>
          <w:szCs w:val="24"/>
          <w:lang w:val="ru-RU" w:eastAsia="x-none"/>
        </w:rPr>
        <w:t>donela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  <w:r>
        <w:rPr>
          <w:rFonts w:eastAsia="SimSun" w:cs="Arial"/>
          <w:sz w:val="24"/>
          <w:szCs w:val="24"/>
          <w:lang w:val="ru-RU" w:eastAsia="x-none"/>
        </w:rPr>
        <w:t>je</w:t>
      </w:r>
      <w:r w:rsidR="00D87266">
        <w:rPr>
          <w:rFonts w:eastAsia="SimSun" w:cs="Arial"/>
          <w:sz w:val="24"/>
          <w:szCs w:val="24"/>
          <w:lang w:val="ru-RU" w:eastAsia="x-none"/>
        </w:rPr>
        <w:t xml:space="preserve"> </w:t>
      </w:r>
    </w:p>
    <w:p w:rsidR="00D87266" w:rsidRDefault="00D87266" w:rsidP="00B03987">
      <w:pPr>
        <w:autoSpaceDE w:val="0"/>
        <w:autoSpaceDN w:val="0"/>
        <w:adjustRightInd w:val="0"/>
        <w:spacing w:after="24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</w:p>
    <w:p w:rsidR="00D87266" w:rsidRDefault="008B6D24" w:rsidP="00C55C7F">
      <w:pPr>
        <w:autoSpaceDE w:val="0"/>
        <w:autoSpaceDN w:val="0"/>
        <w:adjustRightInd w:val="0"/>
        <w:ind w:right="96" w:firstLine="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D87266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D87266" w:rsidRDefault="008B6D24" w:rsidP="00B03987">
      <w:pPr>
        <w:spacing w:after="480"/>
        <w:ind w:right="96"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766F8D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DAVANjU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SAGLASNOSTI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NA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ODLUKU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O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REBALANSU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FINANSIJSKOG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PLANA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AGENCIJE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ZA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ENERGETIKU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REPUBLIKE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SRBIJE</w:t>
      </w:r>
      <w:r w:rsidR="00C55C7F">
        <w:rPr>
          <w:rFonts w:cs="Arial"/>
          <w:b/>
          <w:sz w:val="28"/>
          <w:szCs w:val="28"/>
          <w:lang w:val="sr-Cyrl-RS"/>
        </w:rPr>
        <w:t xml:space="preserve"> </w:t>
      </w:r>
      <w:r>
        <w:rPr>
          <w:rFonts w:cs="Arial"/>
          <w:b/>
          <w:sz w:val="28"/>
          <w:szCs w:val="28"/>
          <w:lang w:val="sr-Cyrl-RS"/>
        </w:rPr>
        <w:t>ZA</w:t>
      </w:r>
      <w:r w:rsidR="00C55C7F">
        <w:rPr>
          <w:rFonts w:cs="Arial"/>
          <w:b/>
          <w:sz w:val="28"/>
          <w:szCs w:val="28"/>
          <w:lang w:val="sr-Cyrl-RS"/>
        </w:rPr>
        <w:t xml:space="preserve"> 2023. </w:t>
      </w:r>
      <w:r>
        <w:rPr>
          <w:rFonts w:cs="Arial"/>
          <w:b/>
          <w:sz w:val="28"/>
          <w:szCs w:val="28"/>
          <w:lang w:val="sr-Cyrl-RS"/>
        </w:rPr>
        <w:t>GODINU</w:t>
      </w:r>
    </w:p>
    <w:p w:rsidR="00B03987" w:rsidRPr="00B03987" w:rsidRDefault="00B03987" w:rsidP="00B03987">
      <w:pPr>
        <w:pStyle w:val="BodyText"/>
        <w:tabs>
          <w:tab w:val="left" w:pos="1134"/>
        </w:tabs>
        <w:spacing w:after="120"/>
        <w:jc w:val="center"/>
        <w:rPr>
          <w:rFonts w:ascii="Arial" w:eastAsia="SimSun" w:hAnsi="Arial" w:cs="Arial"/>
          <w:b/>
          <w:sz w:val="26"/>
          <w:szCs w:val="26"/>
          <w:lang w:val="sr-Latn-RS"/>
        </w:rPr>
      </w:pPr>
      <w:r w:rsidRPr="00B03987">
        <w:rPr>
          <w:rFonts w:ascii="Arial" w:eastAsia="SimSun" w:hAnsi="Arial" w:cs="Arial"/>
          <w:b/>
          <w:sz w:val="26"/>
          <w:szCs w:val="26"/>
          <w:lang w:val="sr-Latn-RS"/>
        </w:rPr>
        <w:t>I</w:t>
      </w:r>
    </w:p>
    <w:p w:rsidR="00826565" w:rsidRPr="00826565" w:rsidRDefault="008B6D24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Daje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se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saglasnost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na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Odluku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o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rebalansu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Finansijskog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plana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Agencije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za</w:t>
      </w:r>
      <w:r w:rsidR="00C55C7F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energetiku</w:t>
      </w:r>
      <w:r w:rsidR="00B0398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Republike</w:t>
      </w:r>
      <w:r w:rsidR="00B0398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Srbije</w:t>
      </w:r>
      <w:r w:rsidR="00B03987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za</w:t>
      </w:r>
      <w:r w:rsidR="00B03987">
        <w:rPr>
          <w:rFonts w:ascii="Arial" w:eastAsia="SimSun" w:hAnsi="Arial" w:cs="Arial"/>
          <w:lang w:val="sr-Cyrl-RS"/>
        </w:rPr>
        <w:t xml:space="preserve"> 2023. </w:t>
      </w:r>
      <w:r>
        <w:rPr>
          <w:rFonts w:ascii="Arial" w:eastAsia="SimSun" w:hAnsi="Arial" w:cs="Arial"/>
          <w:lang w:val="sr-Cyrl-RS"/>
        </w:rPr>
        <w:t>godinu</w:t>
      </w:r>
      <w:r w:rsidR="00826565">
        <w:rPr>
          <w:rFonts w:ascii="Arial" w:eastAsia="SimSun" w:hAnsi="Arial" w:cs="Arial"/>
          <w:lang w:val="en-US"/>
        </w:rPr>
        <w:t>.</w:t>
      </w:r>
    </w:p>
    <w:p w:rsidR="00D87266" w:rsidRDefault="00D87266" w:rsidP="004E5AB3">
      <w:pPr>
        <w:pStyle w:val="BodyText"/>
        <w:spacing w:after="120"/>
        <w:ind w:firstLine="851"/>
        <w:rPr>
          <w:rFonts w:ascii="Arial" w:eastAsia="SimSun" w:hAnsi="Arial" w:cs="Arial"/>
          <w:lang w:val="en-US"/>
        </w:rPr>
      </w:pPr>
    </w:p>
    <w:p w:rsidR="00B03987" w:rsidRPr="00B03987" w:rsidRDefault="00B03987" w:rsidP="00B03987">
      <w:pPr>
        <w:pStyle w:val="BodyText"/>
        <w:tabs>
          <w:tab w:val="left" w:pos="1134"/>
        </w:tabs>
        <w:spacing w:after="120"/>
        <w:jc w:val="center"/>
        <w:rPr>
          <w:rFonts w:ascii="Arial" w:eastAsia="SimSun" w:hAnsi="Arial" w:cs="Arial"/>
          <w:b/>
          <w:sz w:val="26"/>
          <w:szCs w:val="26"/>
          <w:lang w:val="sr-Latn-RS"/>
        </w:rPr>
      </w:pPr>
      <w:r w:rsidRPr="00B03987">
        <w:rPr>
          <w:rFonts w:ascii="Arial" w:eastAsia="SimSun" w:hAnsi="Arial" w:cs="Arial"/>
          <w:b/>
          <w:sz w:val="26"/>
          <w:szCs w:val="26"/>
          <w:lang w:val="sr-Latn-RS"/>
        </w:rPr>
        <w:t>II</w:t>
      </w:r>
    </w:p>
    <w:p w:rsidR="00D87266" w:rsidRDefault="008B6D24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Ovu</w:t>
      </w:r>
      <w:r w:rsidR="00D87266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odluku</w:t>
      </w:r>
      <w:r w:rsidR="00D87266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objaviti</w:t>
      </w:r>
      <w:r w:rsidR="00D87266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u</w:t>
      </w:r>
      <w:r w:rsidR="00D87266">
        <w:rPr>
          <w:rFonts w:ascii="Arial" w:eastAsia="SimSun" w:hAnsi="Arial" w:cs="Arial"/>
          <w:lang w:val="sr-Latn-RS"/>
        </w:rPr>
        <w:t xml:space="preserve"> „</w:t>
      </w:r>
      <w:r>
        <w:rPr>
          <w:rFonts w:ascii="Arial" w:eastAsia="SimSun" w:hAnsi="Arial" w:cs="Arial"/>
          <w:lang w:val="sr-Latn-RS"/>
        </w:rPr>
        <w:t>Službenom</w:t>
      </w:r>
      <w:r w:rsidR="00D87266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glasniku</w:t>
      </w:r>
      <w:r w:rsidR="00D87266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Republike</w:t>
      </w:r>
      <w:r w:rsidR="00D87266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Srbije</w:t>
      </w:r>
      <w:r w:rsidR="00D87266">
        <w:rPr>
          <w:rFonts w:ascii="Arial" w:eastAsia="SimSun" w:hAnsi="Arial" w:cs="Arial"/>
          <w:lang w:val="sr-Latn-RS"/>
        </w:rPr>
        <w:t>“.</w:t>
      </w:r>
    </w:p>
    <w:p w:rsidR="004E5AB3" w:rsidRPr="00B03987" w:rsidRDefault="008B6D24" w:rsidP="00B03987">
      <w:pPr>
        <w:tabs>
          <w:tab w:val="left" w:pos="1080"/>
        </w:tabs>
        <w:spacing w:before="600" w:after="0"/>
        <w:ind w:right="-45" w:firstLine="0"/>
        <w:rPr>
          <w:rFonts w:cs="Arial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Cyrl-RS"/>
        </w:rPr>
        <w:t>RS</w:t>
      </w:r>
      <w:r w:rsidR="004E5AB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ru-RU"/>
        </w:rPr>
        <w:t>Broj</w:t>
      </w:r>
      <w:r w:rsidR="004E5AB3">
        <w:rPr>
          <w:rFonts w:cs="Arial"/>
          <w:sz w:val="24"/>
          <w:szCs w:val="24"/>
          <w:lang w:val="sr-Cyrl-RS"/>
        </w:rPr>
        <w:t xml:space="preserve"> </w:t>
      </w:r>
      <w:r w:rsidR="00B03987">
        <w:rPr>
          <w:rFonts w:cs="Arial"/>
          <w:sz w:val="24"/>
          <w:szCs w:val="24"/>
          <w:lang w:val="sr-Latn-RS"/>
        </w:rPr>
        <w:t>32</w:t>
      </w:r>
    </w:p>
    <w:p w:rsidR="004E5AB3" w:rsidRPr="00E2579E" w:rsidRDefault="008B6D24" w:rsidP="00B03987">
      <w:pPr>
        <w:tabs>
          <w:tab w:val="left" w:pos="1134"/>
          <w:tab w:val="left" w:pos="1418"/>
        </w:tabs>
        <w:spacing w:after="48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U</w:t>
      </w:r>
      <w:r w:rsidR="004E5AB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4E5AB3">
        <w:rPr>
          <w:rFonts w:cs="Arial"/>
          <w:sz w:val="24"/>
          <w:szCs w:val="24"/>
          <w:lang w:val="ru-RU"/>
        </w:rPr>
        <w:t xml:space="preserve">, </w:t>
      </w:r>
      <w:r w:rsidR="004E5AB3">
        <w:rPr>
          <w:rFonts w:cs="Arial"/>
          <w:sz w:val="24"/>
          <w:szCs w:val="24"/>
          <w:lang w:val="sr-Cyrl-RS"/>
        </w:rPr>
        <w:t>2</w:t>
      </w:r>
      <w:r w:rsidR="00B03987">
        <w:rPr>
          <w:rFonts w:cs="Arial"/>
          <w:sz w:val="24"/>
          <w:szCs w:val="24"/>
          <w:lang w:val="sr-Latn-RS"/>
        </w:rPr>
        <w:t>8</w:t>
      </w:r>
      <w:r w:rsidR="004E5AB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aprila</w:t>
      </w:r>
      <w:r w:rsidR="004E5AB3">
        <w:rPr>
          <w:rFonts w:cs="Arial"/>
          <w:sz w:val="24"/>
          <w:szCs w:val="24"/>
          <w:lang w:val="sr-Cyrl-RS"/>
        </w:rPr>
        <w:t xml:space="preserve"> </w:t>
      </w:r>
      <w:r w:rsidR="004E5AB3">
        <w:rPr>
          <w:rFonts w:cs="Arial"/>
          <w:sz w:val="24"/>
          <w:szCs w:val="24"/>
          <w:lang w:val="ru-RU"/>
        </w:rPr>
        <w:t xml:space="preserve">2023. </w:t>
      </w:r>
      <w:r>
        <w:rPr>
          <w:rFonts w:cs="Arial"/>
          <w:sz w:val="24"/>
          <w:szCs w:val="24"/>
          <w:lang w:val="ru-RU"/>
        </w:rPr>
        <w:t>godine</w:t>
      </w:r>
      <w:r w:rsidR="004E5AB3" w:rsidRPr="00C03C39">
        <w:rPr>
          <w:rFonts w:cs="Arial"/>
          <w:sz w:val="24"/>
          <w:szCs w:val="24"/>
          <w:lang w:val="sr-Cyrl-CS"/>
        </w:rPr>
        <w:t xml:space="preserve"> </w:t>
      </w:r>
    </w:p>
    <w:p w:rsidR="004E5AB3" w:rsidRPr="00E2579E" w:rsidRDefault="008B6D24" w:rsidP="004E5AB3">
      <w:pPr>
        <w:spacing w:after="480"/>
        <w:ind w:firstLine="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4E5AB3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4E5AB3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4E5AB3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4E5AB3" w:rsidRPr="00E2579E" w:rsidRDefault="008B6D24" w:rsidP="004E5AB3">
      <w:pPr>
        <w:tabs>
          <w:tab w:val="left" w:pos="5670"/>
        </w:tabs>
        <w:spacing w:after="0"/>
        <w:ind w:firstLine="6663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PREDSEDNIK</w:t>
      </w:r>
    </w:p>
    <w:p w:rsidR="004E5AB3" w:rsidRPr="00E2579E" w:rsidRDefault="004E5AB3" w:rsidP="004E5AB3">
      <w:pPr>
        <w:tabs>
          <w:tab w:val="left" w:pos="5670"/>
        </w:tabs>
        <w:ind w:firstLine="6663"/>
        <w:jc w:val="center"/>
        <w:rPr>
          <w:rFonts w:cs="Arial"/>
          <w:sz w:val="24"/>
          <w:szCs w:val="24"/>
          <w:lang w:val="sr-Cyrl-CS"/>
        </w:rPr>
      </w:pPr>
    </w:p>
    <w:p w:rsidR="004E5AB3" w:rsidRPr="00E2579E" w:rsidRDefault="008B6D24" w:rsidP="004E5AB3">
      <w:pPr>
        <w:tabs>
          <w:tab w:val="left" w:pos="5670"/>
        </w:tabs>
        <w:ind w:firstLine="666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dr</w:t>
      </w:r>
      <w:r w:rsidR="004E5AB3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4E5AB3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Orlić</w:t>
      </w:r>
    </w:p>
    <w:p w:rsidR="00D87266" w:rsidRDefault="00D87266" w:rsidP="00D87266">
      <w:pPr>
        <w:rPr>
          <w:rFonts w:eastAsia="SimSun" w:cs="Arial"/>
          <w:sz w:val="24"/>
          <w:szCs w:val="24"/>
          <w:lang w:val="sr-Cyrl-RS" w:eastAsia="x-none"/>
        </w:rPr>
      </w:pPr>
    </w:p>
    <w:p w:rsidR="00866F44" w:rsidRDefault="00CD35D8" w:rsidP="004E5AB3">
      <w:pPr>
        <w:ind w:firstLine="851"/>
      </w:pPr>
    </w:p>
    <w:sectPr w:rsidR="00866F44" w:rsidSect="004E5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D8" w:rsidRDefault="00CD35D8" w:rsidP="008B6D24">
      <w:pPr>
        <w:spacing w:after="0"/>
      </w:pPr>
      <w:r>
        <w:separator/>
      </w:r>
    </w:p>
  </w:endnote>
  <w:endnote w:type="continuationSeparator" w:id="0">
    <w:p w:rsidR="00CD35D8" w:rsidRDefault="00CD35D8" w:rsidP="008B6D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24" w:rsidRDefault="008B6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24" w:rsidRDefault="008B6D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24" w:rsidRDefault="008B6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D8" w:rsidRDefault="00CD35D8" w:rsidP="008B6D24">
      <w:pPr>
        <w:spacing w:after="0"/>
      </w:pPr>
      <w:r>
        <w:separator/>
      </w:r>
    </w:p>
  </w:footnote>
  <w:footnote w:type="continuationSeparator" w:id="0">
    <w:p w:rsidR="00CD35D8" w:rsidRDefault="00CD35D8" w:rsidP="008B6D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24" w:rsidRDefault="008B6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24" w:rsidRDefault="008B6D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24" w:rsidRDefault="008B6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66"/>
    <w:rsid w:val="001B16CF"/>
    <w:rsid w:val="001D66D0"/>
    <w:rsid w:val="001F6D01"/>
    <w:rsid w:val="00243FA1"/>
    <w:rsid w:val="00257AF5"/>
    <w:rsid w:val="002E1BB2"/>
    <w:rsid w:val="003038F4"/>
    <w:rsid w:val="003477A5"/>
    <w:rsid w:val="004E5AB3"/>
    <w:rsid w:val="004F7B6E"/>
    <w:rsid w:val="0054681B"/>
    <w:rsid w:val="005A7CE8"/>
    <w:rsid w:val="005B3391"/>
    <w:rsid w:val="005F097E"/>
    <w:rsid w:val="00604F83"/>
    <w:rsid w:val="00766F8D"/>
    <w:rsid w:val="00826565"/>
    <w:rsid w:val="00894C1E"/>
    <w:rsid w:val="008B6D24"/>
    <w:rsid w:val="009142DF"/>
    <w:rsid w:val="009F78DB"/>
    <w:rsid w:val="00A574CA"/>
    <w:rsid w:val="00B030FF"/>
    <w:rsid w:val="00B03987"/>
    <w:rsid w:val="00B46AC8"/>
    <w:rsid w:val="00B72AD0"/>
    <w:rsid w:val="00BA7B5D"/>
    <w:rsid w:val="00C55C7F"/>
    <w:rsid w:val="00C9713F"/>
    <w:rsid w:val="00CB2D51"/>
    <w:rsid w:val="00CD35D8"/>
    <w:rsid w:val="00D87266"/>
    <w:rsid w:val="00D9786A"/>
    <w:rsid w:val="00DB1011"/>
    <w:rsid w:val="00E31E57"/>
    <w:rsid w:val="00E8189E"/>
    <w:rsid w:val="00EB14C7"/>
    <w:rsid w:val="00ED0062"/>
    <w:rsid w:val="00ED02DA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66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87266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87266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8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6D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D24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B6D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6D24"/>
    <w:rPr>
      <w:rFonts w:ascii="Arial" w:eastAsia="Times New Roman" w:hAnsi="Arial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66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87266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87266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8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6D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D24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B6D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6D24"/>
    <w:rPr>
      <w:rFonts w:ascii="Arial" w:eastAsia="Times New Roman" w:hAnsi="Arial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Dario Vidovic</cp:lastModifiedBy>
  <cp:revision>15</cp:revision>
  <cp:lastPrinted>2023-04-25T06:49:00Z</cp:lastPrinted>
  <dcterms:created xsi:type="dcterms:W3CDTF">2023-04-18T12:18:00Z</dcterms:created>
  <dcterms:modified xsi:type="dcterms:W3CDTF">2023-05-03T05:52:00Z</dcterms:modified>
</cp:coreProperties>
</file>